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94D" w:rsidRDefault="003E3CE6" w:rsidP="00EA1FF6">
      <w:pPr>
        <w:spacing w:line="360" w:lineRule="auto"/>
        <w:jc w:val="center"/>
      </w:pPr>
      <w:r w:rsidRPr="003E3CE6">
        <w:rPr>
          <w:b/>
          <w:sz w:val="32"/>
          <w:szCs w:val="32"/>
        </w:rPr>
        <w:t>Tuky-</w:t>
      </w:r>
      <w:r>
        <w:t xml:space="preserve"> pracovný list</w:t>
      </w:r>
    </w:p>
    <w:p w:rsidR="003E3CE6" w:rsidRDefault="003E3CE6" w:rsidP="00EA1FF6">
      <w:pPr>
        <w:spacing w:line="360" w:lineRule="auto"/>
      </w:pPr>
      <w:r>
        <w:t>Meno a priezvisko:</w:t>
      </w:r>
    </w:p>
    <w:p w:rsidR="003E3CE6" w:rsidRDefault="003E3CE6" w:rsidP="00EA1FF6">
      <w:pPr>
        <w:pStyle w:val="Odsekzoznamu"/>
        <w:numPr>
          <w:ilvl w:val="0"/>
          <w:numId w:val="1"/>
        </w:numPr>
        <w:spacing w:line="360" w:lineRule="auto"/>
      </w:pPr>
      <w:r>
        <w:t xml:space="preserve">Tuky vznikajú </w:t>
      </w:r>
      <w:proofErr w:type="spellStart"/>
      <w:r>
        <w:t>esterifikáciou</w:t>
      </w:r>
      <w:proofErr w:type="spellEnd"/>
      <w:r>
        <w:t>- reakciou karboxylových kyselín s</w:t>
      </w:r>
      <w:r w:rsidR="00EA1FF6">
        <w:t xml:space="preserve"> alkoholom, pričom sa uvoľňuje voda. </w:t>
      </w:r>
    </w:p>
    <w:p w:rsidR="003E3CE6" w:rsidRDefault="003E3CE6" w:rsidP="00EA1FF6">
      <w:pPr>
        <w:pStyle w:val="Odsekzoznamu"/>
        <w:spacing w:line="360" w:lineRule="auto"/>
      </w:pPr>
      <w:r>
        <w:t xml:space="preserve">Napíšte </w:t>
      </w:r>
      <w:r w:rsidR="00EA1FF6">
        <w:t>schému tejto reakcie.</w:t>
      </w:r>
    </w:p>
    <w:p w:rsidR="00EA1FF6" w:rsidRDefault="00A41FEE" w:rsidP="00EA1FF6">
      <w:pPr>
        <w:pStyle w:val="Odsekzoznamu"/>
        <w:spacing w:line="360" w:lineRule="auto"/>
      </w:pPr>
      <w:r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61.15pt;margin-top:10.25pt;width:23.65pt;height:29.15pt;z-index:251664384;mso-width-relative:margin;mso-height-relative:margin" strokecolor="white [3212]">
            <v:textbox style="mso-next-textbox:#_x0000_s1032">
              <w:txbxContent>
                <w:p w:rsidR="00EA1FF6" w:rsidRPr="00BE3691" w:rsidRDefault="00EA1FF6" w:rsidP="00EA1FF6">
                  <w:pPr>
                    <w:rPr>
                      <w:sz w:val="40"/>
                      <w:szCs w:val="40"/>
                    </w:rPr>
                  </w:pPr>
                  <w:r w:rsidRPr="00BE3691">
                    <w:rPr>
                      <w:sz w:val="40"/>
                      <w:szCs w:val="40"/>
                    </w:rPr>
                    <w:t>+</w:t>
                  </w:r>
                </w:p>
              </w:txbxContent>
            </v:textbox>
          </v:shape>
        </w:pict>
      </w:r>
    </w:p>
    <w:p w:rsidR="00EA1FF6" w:rsidRDefault="00A41FEE" w:rsidP="00EA1FF6">
      <w:pPr>
        <w:pStyle w:val="Odsekzoznamu"/>
        <w:spacing w:line="360" w:lineRule="auto"/>
      </w:pPr>
      <w:r>
        <w:rPr>
          <w:noProof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193.9pt;margin-top:3.05pt;width:78pt;height:.05pt;z-index:251670528" o:connectortype="straight">
            <v:stroke endarrow="block"/>
          </v:shape>
        </w:pict>
      </w:r>
      <w:r>
        <w:rPr>
          <w:noProof/>
          <w:lang w:eastAsia="sk-SK"/>
        </w:rPr>
        <w:pict>
          <v:shape id="_x0000_s1037" type="#_x0000_t202" style="position:absolute;left:0;text-align:left;margin-left:374.65pt;margin-top:-12.6pt;width:23.65pt;height:29.15pt;z-index:251669504;mso-width-relative:margin;mso-height-relative:margin" strokecolor="white [3212]">
            <v:textbox style="mso-next-textbox:#_x0000_s1037">
              <w:txbxContent>
                <w:p w:rsidR="00EA1FF6" w:rsidRPr="00BE3691" w:rsidRDefault="00EA1FF6" w:rsidP="00EA1FF6">
                  <w:pPr>
                    <w:rPr>
                      <w:sz w:val="40"/>
                      <w:szCs w:val="40"/>
                    </w:rPr>
                  </w:pPr>
                  <w:r w:rsidRPr="00BE3691">
                    <w:rPr>
                      <w:sz w:val="40"/>
                      <w:szCs w:val="40"/>
                    </w:rPr>
                    <w:t>+</w:t>
                  </w:r>
                </w:p>
              </w:txbxContent>
            </v:textbox>
          </v:shape>
        </w:pict>
      </w:r>
      <w:r>
        <w:rPr>
          <w:noProof/>
          <w:lang w:eastAsia="sk-SK"/>
        </w:rPr>
        <w:pict>
          <v:roundrect id="_x0000_s1036" style="position:absolute;left:0;text-align:left;margin-left:400.15pt;margin-top:-10.45pt;width:96.75pt;height:27pt;z-index:251668480" arcsize="10923f"/>
        </w:pict>
      </w:r>
      <w:r>
        <w:rPr>
          <w:noProof/>
          <w:lang w:eastAsia="sk-SK"/>
        </w:rPr>
        <w:pict>
          <v:roundrect id="_x0000_s1035" style="position:absolute;left:0;text-align:left;margin-left:277.15pt;margin-top:-10.45pt;width:96.75pt;height:27pt;z-index:251667456" arcsize="10923f"/>
        </w:pict>
      </w:r>
      <w:r>
        <w:rPr>
          <w:noProof/>
          <w:lang w:eastAsia="sk-SK"/>
        </w:rPr>
        <w:pict>
          <v:roundrect id="_x0000_s1034" style="position:absolute;left:0;text-align:left;margin-left:88.15pt;margin-top:-10.45pt;width:96.75pt;height:27pt;z-index:251666432" arcsize="10923f"/>
        </w:pict>
      </w:r>
      <w:r>
        <w:rPr>
          <w:noProof/>
          <w:lang w:eastAsia="sk-SK"/>
        </w:rPr>
        <w:pict>
          <v:roundrect id="_x0000_s1033" style="position:absolute;left:0;text-align:left;margin-left:-35.6pt;margin-top:-10.45pt;width:96.75pt;height:27pt;z-index:251665408" arcsize="10923f"/>
        </w:pict>
      </w:r>
    </w:p>
    <w:p w:rsidR="00EA1FF6" w:rsidRDefault="00EA1FF6" w:rsidP="00EA1FF6">
      <w:pPr>
        <w:pStyle w:val="Odsekzoznamu"/>
        <w:spacing w:line="360" w:lineRule="auto"/>
      </w:pPr>
    </w:p>
    <w:p w:rsidR="00EA1FF6" w:rsidRDefault="00A41FEE" w:rsidP="00EA1FF6">
      <w:pPr>
        <w:pStyle w:val="Odsekzoznamu"/>
        <w:numPr>
          <w:ilvl w:val="0"/>
          <w:numId w:val="1"/>
        </w:numPr>
        <w:spacing w:line="360" w:lineRule="auto"/>
      </w:pPr>
      <w:r>
        <w:rPr>
          <w:noProof/>
          <w:lang w:eastAsia="sk-SK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9" type="#_x0000_t98" style="position:absolute;left:0;text-align:left;margin-left:42.4pt;margin-top:17.1pt;width:273.75pt;height:37.5pt;z-index:251671552"/>
        </w:pict>
      </w:r>
      <w:r w:rsidR="00892E24">
        <w:t>Ako sa nazývajú karboxylové kyseliny, ktoré sú súčasťou tukov?</w:t>
      </w: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340C55" w:rsidRDefault="00340C55" w:rsidP="00340C55">
      <w:pPr>
        <w:pStyle w:val="Odsekzoznamu"/>
        <w:numPr>
          <w:ilvl w:val="0"/>
          <w:numId w:val="1"/>
        </w:numPr>
        <w:spacing w:line="360" w:lineRule="auto"/>
      </w:pPr>
      <w:r>
        <w:t>Rámčeky, ktoré spolu súvisia, vyfarbite rovnakou farbou.</w:t>
      </w:r>
    </w:p>
    <w:p w:rsidR="00892E24" w:rsidRDefault="00A41FEE" w:rsidP="00340C55">
      <w:pPr>
        <w:spacing w:line="360" w:lineRule="auto"/>
      </w:pPr>
      <w:r>
        <w:rPr>
          <w:noProof/>
          <w:lang w:eastAsia="sk-SK"/>
        </w:rPr>
        <w:pict>
          <v:roundrect id="_x0000_s1048" style="position:absolute;margin-left:.4pt;margin-top:9.8pt;width:42pt;height:27pt;z-index:251680768" arcsize="10923f">
            <v:textbox>
              <w:txbxContent>
                <w:p w:rsidR="00340C55" w:rsidRDefault="00340C55">
                  <w:r>
                    <w:t xml:space="preserve">olej  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7" style="position:absolute;margin-left:369.4pt;margin-top:44.3pt;width:114pt;height:27pt;z-index:251679744" arcsize="10923f">
            <v:textbox>
              <w:txbxContent>
                <w:p w:rsidR="00340C55" w:rsidRDefault="00340C55">
                  <w:r>
                    <w:t>jednoduché väzby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6" style="position:absolute;margin-left:369.4pt;margin-top:9.8pt;width:114pt;height:27pt;z-index:251678720" arcsize="10923f">
            <v:textbox>
              <w:txbxContent>
                <w:p w:rsidR="00340C55" w:rsidRDefault="00340C55">
                  <w:r>
                    <w:t>násobné väzby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4" style="position:absolute;margin-left:243.4pt;margin-top:9.8pt;width:114pt;height:27pt;z-index:251676672" arcsize="10923f">
            <v:textbox>
              <w:txbxContent>
                <w:p w:rsidR="0054594F" w:rsidRDefault="0054594F">
                  <w:r>
                    <w:t>kyselina olejová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3" style="position:absolute;margin-left:147.4pt;margin-top:44.3pt;width:83.25pt;height:27pt;z-index:251675648" arcsize="10923f">
            <v:textbox>
              <w:txbxContent>
                <w:p w:rsidR="0054594F" w:rsidRDefault="0054594F">
                  <w:r>
                    <w:t xml:space="preserve">živočíchy 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2" style="position:absolute;margin-left:147.4pt;margin-top:9.8pt;width:83.25pt;height:27pt;z-index:251674624" arcsize="10923f">
            <v:textbox>
              <w:txbxContent>
                <w:p w:rsidR="0054594F" w:rsidRDefault="0054594F">
                  <w:r>
                    <w:t xml:space="preserve">rastliny 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1" style="position:absolute;margin-left:51.4pt;margin-top:44.3pt;width:83.25pt;height:27pt;z-index:251673600" arcsize="10923f">
            <v:textbox>
              <w:txbxContent>
                <w:p w:rsidR="0054594F" w:rsidRDefault="0054594F">
                  <w:r>
                    <w:t xml:space="preserve">neesenciálne 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0" style="position:absolute;margin-left:51.4pt;margin-top:9.8pt;width:83.25pt;height:27pt;z-index:251672576" arcsize="10923f">
            <v:textbox>
              <w:txbxContent>
                <w:p w:rsidR="00892E24" w:rsidRDefault="0054594F">
                  <w:r>
                    <w:t>e</w:t>
                  </w:r>
                  <w:r w:rsidR="00892E24">
                    <w:t xml:space="preserve">senciálne </w:t>
                  </w:r>
                </w:p>
              </w:txbxContent>
            </v:textbox>
          </v:roundrect>
        </w:pict>
      </w:r>
    </w:p>
    <w:p w:rsidR="00892E24" w:rsidRDefault="00A41FEE" w:rsidP="00EA1FF6">
      <w:pPr>
        <w:pStyle w:val="Odsekzoznamu"/>
        <w:spacing w:line="360" w:lineRule="auto"/>
      </w:pPr>
      <w:r>
        <w:rPr>
          <w:noProof/>
          <w:lang w:eastAsia="sk-SK"/>
        </w:rPr>
        <w:pict>
          <v:roundrect id="_x0000_s1049" style="position:absolute;left:0;text-align:left;margin-left:.4pt;margin-top:13.6pt;width:46.4pt;height:27pt;z-index:251681792" arcsize="10923f">
            <v:textbox>
              <w:txbxContent>
                <w:p w:rsidR="00340C55" w:rsidRDefault="00340C55">
                  <w:r>
                    <w:t>maslo</w:t>
                  </w:r>
                </w:p>
              </w:txbxContent>
            </v:textbox>
          </v:roundrect>
        </w:pict>
      </w:r>
    </w:p>
    <w:p w:rsidR="00892E24" w:rsidRDefault="00A41FEE" w:rsidP="00EA1FF6">
      <w:pPr>
        <w:pStyle w:val="Odsekzoznamu"/>
        <w:spacing w:line="360" w:lineRule="auto"/>
      </w:pPr>
      <w:r>
        <w:rPr>
          <w:noProof/>
          <w:lang w:eastAsia="sk-SK"/>
        </w:rPr>
        <w:pict>
          <v:roundrect id="_x0000_s1045" style="position:absolute;left:0;text-align:left;margin-left:243.4pt;margin-top:-6.1pt;width:114pt;height:27pt;z-index:251677696" arcsize="10923f">
            <v:textbox>
              <w:txbxContent>
                <w:p w:rsidR="0054594F" w:rsidRDefault="00340C55">
                  <w:r>
                    <w:t>k</w:t>
                  </w:r>
                  <w:r w:rsidR="0054594F">
                    <w:t xml:space="preserve">yselina palmitová </w:t>
                  </w:r>
                </w:p>
              </w:txbxContent>
            </v:textbox>
          </v:roundrect>
        </w:pict>
      </w:r>
    </w:p>
    <w:p w:rsidR="00EA1FF6" w:rsidRDefault="00EA1FF6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  <w:bookmarkStart w:id="0" w:name="_GoBack"/>
      <w:bookmarkEnd w:id="0"/>
    </w:p>
    <w:p w:rsidR="00892E24" w:rsidRDefault="00A41FEE" w:rsidP="00340C55">
      <w:pPr>
        <w:pStyle w:val="Odsekzoznamu"/>
        <w:numPr>
          <w:ilvl w:val="0"/>
          <w:numId w:val="1"/>
        </w:numPr>
        <w:spacing w:line="360" w:lineRule="auto"/>
      </w:pPr>
      <w:r>
        <w:rPr>
          <w:noProof/>
          <w:lang w:eastAsia="sk-SK"/>
        </w:rPr>
        <w:pict>
          <v:shape id="_x0000_s1050" type="#_x0000_t98" style="position:absolute;left:0;text-align:left;margin-left:22.15pt;margin-top:15.6pt;width:414pt;height:71.3pt;z-index:251682816"/>
        </w:pict>
      </w:r>
      <w:r w:rsidR="00340C55">
        <w:t>Aké negatívne účinky má nadmerné množstvo cholesterolu v krvi?</w:t>
      </w: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340C55" w:rsidP="00340C55">
      <w:pPr>
        <w:pStyle w:val="Odsekzoznamu"/>
        <w:numPr>
          <w:ilvl w:val="0"/>
          <w:numId w:val="1"/>
        </w:numPr>
        <w:spacing w:line="360" w:lineRule="auto"/>
      </w:pPr>
      <w:r>
        <w:t>Aký význam majú tuky pre živé organizmy</w:t>
      </w:r>
      <w:r w:rsidR="005C790B">
        <w:t>?</w:t>
      </w:r>
    </w:p>
    <w:p w:rsidR="00892E24" w:rsidRDefault="00A41FEE" w:rsidP="00EA1FF6">
      <w:pPr>
        <w:pStyle w:val="Odsekzoznamu"/>
        <w:spacing w:line="360" w:lineRule="auto"/>
      </w:pPr>
      <w:r>
        <w:rPr>
          <w:noProof/>
          <w:lang w:eastAsia="sk-SK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51" type="#_x0000_t97" style="position:absolute;left:0;text-align:left;margin-left:38.65pt;margin-top:9.2pt;width:343.5pt;height:201pt;z-index:251683840">
            <v:textbox style="layout-flow:vertical-ideographic"/>
          </v:shape>
        </w:pict>
      </w: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p w:rsidR="00892E24" w:rsidRDefault="00892E24" w:rsidP="00EA1FF6">
      <w:pPr>
        <w:pStyle w:val="Odsekzoznamu"/>
        <w:spacing w:line="360" w:lineRule="auto"/>
      </w:pPr>
    </w:p>
    <w:sectPr w:rsidR="00892E24" w:rsidSect="00724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4A2F"/>
    <w:multiLevelType w:val="hybridMultilevel"/>
    <w:tmpl w:val="ED9C2F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11FD0"/>
    <w:multiLevelType w:val="hybridMultilevel"/>
    <w:tmpl w:val="59D0DFEC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3CE6"/>
    <w:rsid w:val="00340C55"/>
    <w:rsid w:val="00361669"/>
    <w:rsid w:val="003E3CE6"/>
    <w:rsid w:val="0054594F"/>
    <w:rsid w:val="005B687A"/>
    <w:rsid w:val="005C790B"/>
    <w:rsid w:val="006C312D"/>
    <w:rsid w:val="0072494D"/>
    <w:rsid w:val="00892E24"/>
    <w:rsid w:val="00A41FEE"/>
    <w:rsid w:val="00AE7438"/>
    <w:rsid w:val="00DE414B"/>
    <w:rsid w:val="00EA1FF6"/>
    <w:rsid w:val="00FE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38"/>
      </o:rules>
    </o:shapelayout>
  </w:shapeDefaults>
  <w:decimalSymbol w:val=","/>
  <w:listSeparator w:val=";"/>
  <w14:docId w14:val="34912E62"/>
  <w15:docId w15:val="{291C9377-509C-43A6-8D0F-BFB7DCED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7249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E3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asusx51</dc:creator>
  <cp:lastModifiedBy>admin</cp:lastModifiedBy>
  <cp:revision>3</cp:revision>
  <dcterms:created xsi:type="dcterms:W3CDTF">2013-07-25T05:09:00Z</dcterms:created>
  <dcterms:modified xsi:type="dcterms:W3CDTF">2020-03-18T08:26:00Z</dcterms:modified>
</cp:coreProperties>
</file>